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90BC37" w14:textId="149C0246" w:rsidR="00E47EA3" w:rsidRDefault="00161D49" w:rsidP="00FD130B">
      <w:pPr>
        <w:jc w:val="center"/>
        <w:rPr>
          <w:rFonts w:eastAsia="Times New Roman" w:cstheme="minorHAnsi"/>
          <w:b/>
          <w:color w:val="252525"/>
          <w:sz w:val="28"/>
          <w:szCs w:val="28"/>
          <w:u w:val="single"/>
          <w:lang w:val="en-GB" w:eastAsia="en-GB"/>
        </w:rPr>
      </w:pPr>
      <w:r w:rsidRPr="00161D49">
        <w:rPr>
          <w:noProof/>
          <w:sz w:val="22"/>
          <w:szCs w:val="22"/>
          <w:lang w:val="en-GB" w:eastAsia="en-GB"/>
        </w:rPr>
        <w:drawing>
          <wp:anchor distT="0" distB="0" distL="114300" distR="114300" simplePos="0" relativeHeight="251659264" behindDoc="1" locked="0" layoutInCell="1" allowOverlap="1" wp14:anchorId="11B178A7" wp14:editId="606E5F2E">
            <wp:simplePos x="0" y="0"/>
            <wp:positionH relativeFrom="column">
              <wp:posOffset>5480050</wp:posOffset>
            </wp:positionH>
            <wp:positionV relativeFrom="paragraph">
              <wp:posOffset>-685800</wp:posOffset>
            </wp:positionV>
            <wp:extent cx="1125416" cy="947563"/>
            <wp:effectExtent l="0" t="0" r="0" b="50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125416" cy="94756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47EA3" w:rsidRPr="00E47EA3">
        <w:rPr>
          <w:rFonts w:eastAsia="Times New Roman" w:cstheme="minorHAnsi"/>
          <w:b/>
          <w:color w:val="252525"/>
          <w:sz w:val="28"/>
          <w:szCs w:val="28"/>
          <w:u w:val="single"/>
          <w:lang w:val="en-GB" w:eastAsia="en-GB"/>
        </w:rPr>
        <w:t>Funding</w:t>
      </w:r>
      <w:r w:rsidR="001113FC">
        <w:rPr>
          <w:rFonts w:eastAsia="Times New Roman" w:cstheme="minorHAnsi"/>
          <w:b/>
          <w:color w:val="252525"/>
          <w:sz w:val="28"/>
          <w:szCs w:val="28"/>
          <w:u w:val="single"/>
          <w:lang w:val="en-GB" w:eastAsia="en-GB"/>
        </w:rPr>
        <w:t xml:space="preserve"> Policy</w:t>
      </w:r>
    </w:p>
    <w:p w14:paraId="26AE6BF9" w14:textId="77777777" w:rsidR="00200D26" w:rsidRPr="00E47EA3" w:rsidRDefault="00200D26" w:rsidP="00FD130B">
      <w:pPr>
        <w:jc w:val="center"/>
        <w:rPr>
          <w:rFonts w:eastAsia="Times New Roman" w:cstheme="minorHAnsi"/>
          <w:b/>
          <w:color w:val="252525"/>
          <w:sz w:val="28"/>
          <w:szCs w:val="28"/>
          <w:u w:val="single"/>
          <w:lang w:val="en-GB" w:eastAsia="en-GB"/>
        </w:rPr>
      </w:pPr>
    </w:p>
    <w:p w14:paraId="5418AE37" w14:textId="77777777" w:rsidR="003823EE" w:rsidRDefault="003823EE" w:rsidP="00280BDD">
      <w:pPr>
        <w:rPr>
          <w:sz w:val="22"/>
          <w:szCs w:val="22"/>
        </w:rPr>
      </w:pPr>
    </w:p>
    <w:p w14:paraId="131D0A53" w14:textId="7CD44C1C" w:rsidR="003E6697" w:rsidRDefault="0059217B" w:rsidP="0059217B">
      <w:pPr>
        <w:rPr>
          <w:sz w:val="22"/>
          <w:szCs w:val="22"/>
        </w:rPr>
      </w:pPr>
      <w:r w:rsidRPr="0059217B">
        <w:rPr>
          <w:sz w:val="22"/>
          <w:szCs w:val="22"/>
        </w:rPr>
        <w:t xml:space="preserve">Government Funding is intended to contribute towards some of the costs of high quality, flexible childcare. </w:t>
      </w:r>
      <w:r w:rsidR="003E6697">
        <w:rPr>
          <w:sz w:val="22"/>
          <w:szCs w:val="22"/>
        </w:rPr>
        <w:t xml:space="preserve">Government </w:t>
      </w:r>
      <w:r w:rsidRPr="0059217B">
        <w:rPr>
          <w:sz w:val="22"/>
          <w:szCs w:val="22"/>
        </w:rPr>
        <w:t>Funding is</w:t>
      </w:r>
      <w:r w:rsidR="003E6697">
        <w:rPr>
          <w:sz w:val="22"/>
          <w:szCs w:val="22"/>
        </w:rPr>
        <w:t xml:space="preserve"> calculated across </w:t>
      </w:r>
      <w:r w:rsidRPr="0059217B">
        <w:rPr>
          <w:sz w:val="22"/>
          <w:szCs w:val="22"/>
        </w:rPr>
        <w:t>only 38 weeks per year, per child.</w:t>
      </w:r>
      <w:r w:rsidR="003E6697">
        <w:rPr>
          <w:sz w:val="22"/>
          <w:szCs w:val="22"/>
        </w:rPr>
        <w:t xml:space="preserve"> For all year round settings like ours which are open 51 weeks a year, the total hours are stretched and divided across the year using 10 hours of funding per day. We have a limited number of term time only spaces per Academic year, a term time only space uses funding slightly different. Term time only spaces use 7.5 hours of government funding a day. </w:t>
      </w:r>
    </w:p>
    <w:p w14:paraId="16908433" w14:textId="77777777" w:rsidR="003E6697" w:rsidRDefault="003E6697" w:rsidP="0059217B">
      <w:pPr>
        <w:rPr>
          <w:sz w:val="22"/>
          <w:szCs w:val="22"/>
        </w:rPr>
      </w:pPr>
    </w:p>
    <w:p w14:paraId="5DCDA59F" w14:textId="5A8C5E1F" w:rsidR="0059217B" w:rsidRPr="0059217B" w:rsidRDefault="0059217B" w:rsidP="0059217B">
      <w:pPr>
        <w:rPr>
          <w:sz w:val="22"/>
          <w:szCs w:val="22"/>
        </w:rPr>
      </w:pPr>
      <w:r w:rsidRPr="0059217B">
        <w:rPr>
          <w:sz w:val="22"/>
          <w:szCs w:val="22"/>
        </w:rPr>
        <w:t>How we calculate the number of hours each child can access on a yearly basis is through the following calculation:</w:t>
      </w:r>
    </w:p>
    <w:p w14:paraId="3557AB31" w14:textId="77777777" w:rsidR="0059217B" w:rsidRPr="0059217B" w:rsidRDefault="0059217B" w:rsidP="0059217B">
      <w:pPr>
        <w:rPr>
          <w:sz w:val="22"/>
          <w:szCs w:val="22"/>
        </w:rPr>
      </w:pPr>
    </w:p>
    <w:p w14:paraId="7F4F35E3" w14:textId="77777777" w:rsidR="0059217B" w:rsidRPr="0059217B" w:rsidRDefault="0059217B" w:rsidP="0059217B">
      <w:pPr>
        <w:rPr>
          <w:sz w:val="22"/>
          <w:szCs w:val="22"/>
        </w:rPr>
      </w:pPr>
      <w:r w:rsidRPr="0059217B">
        <w:rPr>
          <w:sz w:val="22"/>
          <w:szCs w:val="22"/>
        </w:rPr>
        <w:t xml:space="preserve"> 15 hour funded children receive 570 (15x38) hours a year and 30 hour children receive 1140 (30x38) hours per year.</w:t>
      </w:r>
    </w:p>
    <w:p w14:paraId="1CD3436C" w14:textId="77777777" w:rsidR="0059217B" w:rsidRPr="0059217B" w:rsidRDefault="0059217B" w:rsidP="0059217B">
      <w:pPr>
        <w:rPr>
          <w:sz w:val="22"/>
          <w:szCs w:val="22"/>
        </w:rPr>
      </w:pPr>
    </w:p>
    <w:p w14:paraId="6FCE46BF" w14:textId="77777777" w:rsidR="0059217B" w:rsidRPr="0059217B" w:rsidRDefault="0059217B" w:rsidP="0059217B">
      <w:pPr>
        <w:rPr>
          <w:sz w:val="22"/>
          <w:szCs w:val="22"/>
        </w:rPr>
      </w:pPr>
      <w:r w:rsidRPr="0059217B">
        <w:rPr>
          <w:sz w:val="22"/>
          <w:szCs w:val="22"/>
        </w:rPr>
        <w:t xml:space="preserve"> As we are open 51 weeks a year, the funding is applied pro rata across the year so that the same fees are charged each month. The following formula is used: the number of hours you are eligible for which is either up to 15 or 30 hours, this is then multiplied by 38 weeks divided by 12 months, these hours are then deducted from your fees on a monthly basis.</w:t>
      </w:r>
    </w:p>
    <w:p w14:paraId="577CF649" w14:textId="77777777" w:rsidR="0059217B" w:rsidRPr="0059217B" w:rsidRDefault="0059217B" w:rsidP="0059217B">
      <w:pPr>
        <w:rPr>
          <w:sz w:val="22"/>
          <w:szCs w:val="22"/>
        </w:rPr>
      </w:pPr>
    </w:p>
    <w:p w14:paraId="700133BF" w14:textId="77777777" w:rsidR="0059217B" w:rsidRPr="0059217B" w:rsidRDefault="0059217B" w:rsidP="0059217B">
      <w:pPr>
        <w:rPr>
          <w:sz w:val="22"/>
          <w:szCs w:val="22"/>
        </w:rPr>
      </w:pPr>
      <w:r w:rsidRPr="0059217B">
        <w:rPr>
          <w:sz w:val="22"/>
          <w:szCs w:val="22"/>
        </w:rPr>
        <w:t>Your child’s Date of Birth and Start date will determine when their funding eligibility will begin and which Price Plan they will start with from.</w:t>
      </w:r>
    </w:p>
    <w:p w14:paraId="792B0F6F" w14:textId="77777777" w:rsidR="0059217B" w:rsidRPr="0059217B" w:rsidRDefault="0059217B" w:rsidP="0059217B">
      <w:pPr>
        <w:rPr>
          <w:sz w:val="22"/>
          <w:szCs w:val="22"/>
        </w:rPr>
      </w:pPr>
    </w:p>
    <w:p w14:paraId="03FC087E" w14:textId="77777777" w:rsidR="0059217B" w:rsidRPr="0034308F" w:rsidRDefault="0059217B" w:rsidP="0059217B">
      <w:pPr>
        <w:rPr>
          <w:b/>
          <w:sz w:val="22"/>
          <w:szCs w:val="22"/>
        </w:rPr>
      </w:pPr>
      <w:r w:rsidRPr="0034308F">
        <w:rPr>
          <w:b/>
          <w:sz w:val="22"/>
          <w:szCs w:val="22"/>
        </w:rPr>
        <w:t>Our Full Funding Year starts from 1st September – 31st August for a full year of entitlement of 38 weeks.</w:t>
      </w:r>
    </w:p>
    <w:p w14:paraId="76DE844A" w14:textId="77777777" w:rsidR="0059217B" w:rsidRPr="0059217B" w:rsidRDefault="0059217B" w:rsidP="0059217B">
      <w:pPr>
        <w:rPr>
          <w:sz w:val="22"/>
          <w:szCs w:val="22"/>
        </w:rPr>
      </w:pPr>
    </w:p>
    <w:p w14:paraId="518605C4" w14:textId="77777777" w:rsidR="0059217B" w:rsidRPr="0059217B" w:rsidRDefault="0059217B" w:rsidP="0059217B">
      <w:pPr>
        <w:rPr>
          <w:sz w:val="22"/>
          <w:szCs w:val="22"/>
        </w:rPr>
      </w:pPr>
      <w:r w:rsidRPr="0059217B">
        <w:rPr>
          <w:sz w:val="22"/>
          <w:szCs w:val="22"/>
        </w:rPr>
        <w:t>·15 hour funded children receive 570 (15x38) hours a year</w:t>
      </w:r>
    </w:p>
    <w:p w14:paraId="1D9805D9" w14:textId="77777777" w:rsidR="0059217B" w:rsidRPr="0059217B" w:rsidRDefault="0059217B" w:rsidP="0059217B">
      <w:pPr>
        <w:rPr>
          <w:sz w:val="22"/>
          <w:szCs w:val="22"/>
        </w:rPr>
      </w:pPr>
    </w:p>
    <w:p w14:paraId="6C2520E8" w14:textId="77777777" w:rsidR="0059217B" w:rsidRPr="0059217B" w:rsidRDefault="0059217B" w:rsidP="0059217B">
      <w:pPr>
        <w:rPr>
          <w:sz w:val="22"/>
          <w:szCs w:val="22"/>
        </w:rPr>
      </w:pPr>
      <w:r w:rsidRPr="0059217B">
        <w:rPr>
          <w:sz w:val="22"/>
          <w:szCs w:val="22"/>
        </w:rPr>
        <w:t>· 30 hour children receive 1140 (30x38) hours per year</w:t>
      </w:r>
    </w:p>
    <w:p w14:paraId="676C64A2" w14:textId="77777777" w:rsidR="0059217B" w:rsidRPr="0059217B" w:rsidRDefault="0059217B" w:rsidP="0059217B">
      <w:pPr>
        <w:rPr>
          <w:sz w:val="22"/>
          <w:szCs w:val="22"/>
        </w:rPr>
      </w:pPr>
    </w:p>
    <w:p w14:paraId="445D7A89" w14:textId="77777777" w:rsidR="0059217B" w:rsidRPr="0059217B" w:rsidRDefault="0059217B" w:rsidP="0059217B">
      <w:pPr>
        <w:rPr>
          <w:sz w:val="22"/>
          <w:szCs w:val="22"/>
        </w:rPr>
      </w:pPr>
      <w:r w:rsidRPr="0059217B">
        <w:rPr>
          <w:sz w:val="22"/>
          <w:szCs w:val="22"/>
        </w:rPr>
        <w:t>· A maximum of 10 hours of government funding can be applied per day</w:t>
      </w:r>
    </w:p>
    <w:p w14:paraId="5132B1E2" w14:textId="77777777" w:rsidR="0059217B" w:rsidRPr="0059217B" w:rsidRDefault="0059217B" w:rsidP="0059217B">
      <w:pPr>
        <w:rPr>
          <w:sz w:val="22"/>
          <w:szCs w:val="22"/>
        </w:rPr>
      </w:pPr>
    </w:p>
    <w:p w14:paraId="20DF1C52" w14:textId="77777777" w:rsidR="0059217B" w:rsidRPr="0059217B" w:rsidRDefault="0059217B" w:rsidP="0059217B">
      <w:pPr>
        <w:rPr>
          <w:sz w:val="22"/>
          <w:szCs w:val="22"/>
        </w:rPr>
      </w:pPr>
      <w:r w:rsidRPr="0059217B">
        <w:rPr>
          <w:sz w:val="22"/>
          <w:szCs w:val="22"/>
        </w:rPr>
        <w:t xml:space="preserve">If your child’s eligible birthday falls between the 1st April – 31st August you will be entitled to 38 FULL weeks funding and this will be applied from the 1st of September to the 31st of August of the following year and calculated in the following way; The amount of hours you are eligible for which is either up to 15 or 30 hours x 38 weeks divided by 12 months. 47.5 hours for 15 hour children (or 95 for 30 hours) will be deducted from your fees on a monthly basis, per year of enrolment. This follows our Price Plan </w:t>
      </w:r>
      <w:proofErr w:type="gramStart"/>
      <w:r w:rsidRPr="0059217B">
        <w:rPr>
          <w:sz w:val="22"/>
          <w:szCs w:val="22"/>
        </w:rPr>
        <w:t>A</w:t>
      </w:r>
      <w:proofErr w:type="gramEnd"/>
      <w:r w:rsidRPr="0059217B">
        <w:rPr>
          <w:sz w:val="22"/>
          <w:szCs w:val="22"/>
        </w:rPr>
        <w:t xml:space="preserve"> structure.</w:t>
      </w:r>
    </w:p>
    <w:p w14:paraId="2A4E3AE0" w14:textId="77777777" w:rsidR="0059217B" w:rsidRPr="0059217B" w:rsidRDefault="0059217B" w:rsidP="0059217B">
      <w:pPr>
        <w:rPr>
          <w:sz w:val="22"/>
          <w:szCs w:val="22"/>
        </w:rPr>
      </w:pPr>
    </w:p>
    <w:p w14:paraId="163568FC" w14:textId="77777777" w:rsidR="0059217B" w:rsidRPr="0059217B" w:rsidRDefault="0059217B" w:rsidP="0059217B">
      <w:pPr>
        <w:rPr>
          <w:sz w:val="22"/>
          <w:szCs w:val="22"/>
        </w:rPr>
      </w:pPr>
      <w:r w:rsidRPr="0059217B">
        <w:rPr>
          <w:sz w:val="22"/>
          <w:szCs w:val="22"/>
        </w:rPr>
        <w:t xml:space="preserve">If your child’s eligible birthday falls </w:t>
      </w:r>
      <w:proofErr w:type="gramStart"/>
      <w:r w:rsidRPr="0059217B">
        <w:rPr>
          <w:sz w:val="22"/>
          <w:szCs w:val="22"/>
        </w:rPr>
        <w:t>between the 1st September – 31st December,</w:t>
      </w:r>
      <w:proofErr w:type="gramEnd"/>
      <w:r w:rsidRPr="0059217B">
        <w:rPr>
          <w:sz w:val="22"/>
          <w:szCs w:val="22"/>
        </w:rPr>
        <w:t xml:space="preserve"> you will be entitled to 25 weeks funding from the 1st of January until the 31st of August that year. The amount of hours you are eligible for which is either up to 15 or 30 hours x 25 weeks divided by 35 weeks (8 months, Jan-August). 46.88 hours for 15 hour children (or 93.75 for 30 hours) will be deducted from your fees on a monthly basis until 31st August. This follows our Price Plan B structure.</w:t>
      </w:r>
    </w:p>
    <w:p w14:paraId="1A095B93" w14:textId="77777777" w:rsidR="0059217B" w:rsidRPr="0059217B" w:rsidRDefault="0059217B" w:rsidP="0059217B">
      <w:pPr>
        <w:rPr>
          <w:sz w:val="22"/>
          <w:szCs w:val="22"/>
        </w:rPr>
      </w:pPr>
    </w:p>
    <w:p w14:paraId="740AC993" w14:textId="77777777" w:rsidR="0059217B" w:rsidRPr="0059217B" w:rsidRDefault="0059217B" w:rsidP="0059217B">
      <w:pPr>
        <w:rPr>
          <w:sz w:val="22"/>
          <w:szCs w:val="22"/>
        </w:rPr>
      </w:pPr>
      <w:r w:rsidRPr="0059217B">
        <w:rPr>
          <w:sz w:val="22"/>
          <w:szCs w:val="22"/>
        </w:rPr>
        <w:t>You will be eligible for 25 weeks of funding to cover from the date you start between</w:t>
      </w:r>
    </w:p>
    <w:p w14:paraId="5CE40EED" w14:textId="77777777" w:rsidR="0059217B" w:rsidRPr="0059217B" w:rsidRDefault="0059217B" w:rsidP="0059217B">
      <w:pPr>
        <w:rPr>
          <w:sz w:val="22"/>
          <w:szCs w:val="22"/>
        </w:rPr>
      </w:pPr>
    </w:p>
    <w:p w14:paraId="341D83F9" w14:textId="77777777" w:rsidR="0059217B" w:rsidRPr="0059217B" w:rsidRDefault="0059217B" w:rsidP="0059217B">
      <w:pPr>
        <w:rPr>
          <w:sz w:val="22"/>
          <w:szCs w:val="22"/>
        </w:rPr>
      </w:pPr>
      <w:r w:rsidRPr="0059217B">
        <w:rPr>
          <w:sz w:val="22"/>
          <w:szCs w:val="22"/>
        </w:rPr>
        <w:t xml:space="preserve"> 1st January until 31st August. </w:t>
      </w:r>
      <w:proofErr w:type="gramStart"/>
      <w:r w:rsidRPr="0059217B">
        <w:rPr>
          <w:sz w:val="22"/>
          <w:szCs w:val="22"/>
        </w:rPr>
        <w:t>15 hours x 25 weeks = 375 funded hours to stretch over 8 months.</w:t>
      </w:r>
      <w:proofErr w:type="gramEnd"/>
      <w:r w:rsidRPr="0059217B">
        <w:rPr>
          <w:sz w:val="22"/>
          <w:szCs w:val="22"/>
        </w:rPr>
        <w:t xml:space="preserve"> 375/8 months = 46.88 funded hours a month</w:t>
      </w:r>
    </w:p>
    <w:p w14:paraId="6B5CB42E" w14:textId="77777777" w:rsidR="0059217B" w:rsidRPr="0059217B" w:rsidRDefault="0059217B" w:rsidP="0059217B">
      <w:pPr>
        <w:rPr>
          <w:sz w:val="22"/>
          <w:szCs w:val="22"/>
        </w:rPr>
      </w:pPr>
    </w:p>
    <w:p w14:paraId="5E7948E9" w14:textId="77777777" w:rsidR="0059217B" w:rsidRPr="0059217B" w:rsidRDefault="0059217B" w:rsidP="0059217B">
      <w:pPr>
        <w:rPr>
          <w:sz w:val="22"/>
          <w:szCs w:val="22"/>
        </w:rPr>
      </w:pPr>
      <w:r w:rsidRPr="0059217B">
        <w:rPr>
          <w:sz w:val="22"/>
          <w:szCs w:val="22"/>
        </w:rPr>
        <w:t>15 Hours Funding-Government Stretched Hours = (46.88 funded hours a month)</w:t>
      </w:r>
    </w:p>
    <w:p w14:paraId="6DEF0AC1" w14:textId="77777777" w:rsidR="0059217B" w:rsidRPr="0059217B" w:rsidRDefault="0059217B" w:rsidP="0059217B">
      <w:pPr>
        <w:rPr>
          <w:sz w:val="22"/>
          <w:szCs w:val="22"/>
        </w:rPr>
      </w:pPr>
    </w:p>
    <w:p w14:paraId="067C6E7A" w14:textId="77777777" w:rsidR="0059217B" w:rsidRPr="0059217B" w:rsidRDefault="0059217B" w:rsidP="0059217B">
      <w:pPr>
        <w:rPr>
          <w:sz w:val="22"/>
          <w:szCs w:val="22"/>
        </w:rPr>
      </w:pPr>
      <w:r w:rsidRPr="0059217B">
        <w:rPr>
          <w:sz w:val="22"/>
          <w:szCs w:val="22"/>
        </w:rPr>
        <w:t>30 Hours Funding-Government Stretched Hours = (93.75 funded hours a month)</w:t>
      </w:r>
    </w:p>
    <w:p w14:paraId="6EA6E20F" w14:textId="77777777" w:rsidR="0059217B" w:rsidRPr="0059217B" w:rsidRDefault="0059217B" w:rsidP="0059217B">
      <w:pPr>
        <w:rPr>
          <w:sz w:val="22"/>
          <w:szCs w:val="22"/>
        </w:rPr>
      </w:pPr>
    </w:p>
    <w:p w14:paraId="133B4BF1" w14:textId="77777777" w:rsidR="0059217B" w:rsidRPr="0059217B" w:rsidRDefault="0059217B" w:rsidP="0059217B">
      <w:pPr>
        <w:rPr>
          <w:sz w:val="22"/>
          <w:szCs w:val="22"/>
        </w:rPr>
      </w:pPr>
      <w:r w:rsidRPr="0059217B">
        <w:rPr>
          <w:sz w:val="22"/>
          <w:szCs w:val="22"/>
        </w:rPr>
        <w:t>The difference in hours will be charged for at our hourly rate to your monthly invoice.</w:t>
      </w:r>
    </w:p>
    <w:p w14:paraId="64DD2501" w14:textId="77777777" w:rsidR="0059217B" w:rsidRPr="0059217B" w:rsidRDefault="0059217B" w:rsidP="0059217B">
      <w:pPr>
        <w:rPr>
          <w:sz w:val="22"/>
          <w:szCs w:val="22"/>
        </w:rPr>
      </w:pPr>
    </w:p>
    <w:p w14:paraId="12E18A02" w14:textId="77777777" w:rsidR="0059217B" w:rsidRPr="0059217B" w:rsidRDefault="0059217B" w:rsidP="0059217B">
      <w:pPr>
        <w:rPr>
          <w:sz w:val="22"/>
          <w:szCs w:val="22"/>
        </w:rPr>
      </w:pPr>
      <w:r w:rsidRPr="0059217B">
        <w:rPr>
          <w:sz w:val="22"/>
          <w:szCs w:val="22"/>
        </w:rPr>
        <w:t>From 1st September - 31st August the year after your fees will be calculated using the standard way above, using the full entitlement of 38 weeks of Government Funding.</w:t>
      </w:r>
    </w:p>
    <w:p w14:paraId="71781EC1" w14:textId="77777777" w:rsidR="0059217B" w:rsidRPr="0059217B" w:rsidRDefault="0059217B" w:rsidP="0059217B">
      <w:pPr>
        <w:rPr>
          <w:sz w:val="22"/>
          <w:szCs w:val="22"/>
        </w:rPr>
      </w:pPr>
    </w:p>
    <w:p w14:paraId="2840BC83" w14:textId="77777777" w:rsidR="0059217B" w:rsidRPr="0059217B" w:rsidRDefault="0059217B" w:rsidP="0059217B">
      <w:pPr>
        <w:rPr>
          <w:sz w:val="22"/>
          <w:szCs w:val="22"/>
        </w:rPr>
      </w:pPr>
      <w:r w:rsidRPr="0059217B">
        <w:rPr>
          <w:sz w:val="22"/>
          <w:szCs w:val="22"/>
        </w:rPr>
        <w:t xml:space="preserve">If your child’s eligible birthday falls between the 1st January – 31st March, you will be entitled to 13 weeks funding from the 1st of April until the 20th July, this will be calculated in the following way; The amount of hours you are eligible for which is either up to 15 or 30 hours, this is then multiplied by 13 weeks divided by 22 weeks (5 months April-August), these hours are then deducted from your fees on a monthly basis. You will be eligible for 13 weeks of funding until 31st August to cover from the date you start </w:t>
      </w:r>
      <w:proofErr w:type="gramStart"/>
      <w:r w:rsidRPr="0059217B">
        <w:rPr>
          <w:sz w:val="22"/>
          <w:szCs w:val="22"/>
        </w:rPr>
        <w:t>between 1st April until 31st August</w:t>
      </w:r>
      <w:proofErr w:type="gramEnd"/>
      <w:r w:rsidRPr="0059217B">
        <w:rPr>
          <w:sz w:val="22"/>
          <w:szCs w:val="22"/>
        </w:rPr>
        <w:t>.</w:t>
      </w:r>
    </w:p>
    <w:p w14:paraId="568CC4BB" w14:textId="77777777" w:rsidR="0059217B" w:rsidRPr="0059217B" w:rsidRDefault="0059217B" w:rsidP="0059217B">
      <w:pPr>
        <w:rPr>
          <w:sz w:val="22"/>
          <w:szCs w:val="22"/>
        </w:rPr>
      </w:pPr>
    </w:p>
    <w:p w14:paraId="71641D49" w14:textId="77777777" w:rsidR="0059217B" w:rsidRPr="0059217B" w:rsidRDefault="0059217B" w:rsidP="0059217B">
      <w:pPr>
        <w:rPr>
          <w:sz w:val="22"/>
          <w:szCs w:val="22"/>
        </w:rPr>
      </w:pPr>
      <w:proofErr w:type="gramStart"/>
      <w:r w:rsidRPr="0059217B">
        <w:rPr>
          <w:sz w:val="22"/>
          <w:szCs w:val="22"/>
        </w:rPr>
        <w:t>15 hours x 13 weeks = 195 funded hours to stretch over 5 months.</w:t>
      </w:r>
      <w:proofErr w:type="gramEnd"/>
      <w:r w:rsidRPr="0059217B">
        <w:rPr>
          <w:sz w:val="22"/>
          <w:szCs w:val="22"/>
        </w:rPr>
        <w:t xml:space="preserve"> 195/5 months= 39 funded hours a month</w:t>
      </w:r>
    </w:p>
    <w:p w14:paraId="28C4742E" w14:textId="77777777" w:rsidR="0059217B" w:rsidRPr="0059217B" w:rsidRDefault="0059217B" w:rsidP="0059217B">
      <w:pPr>
        <w:rPr>
          <w:sz w:val="22"/>
          <w:szCs w:val="22"/>
        </w:rPr>
      </w:pPr>
    </w:p>
    <w:p w14:paraId="13A9C987" w14:textId="77777777" w:rsidR="0059217B" w:rsidRPr="0059217B" w:rsidRDefault="0059217B" w:rsidP="0059217B">
      <w:pPr>
        <w:rPr>
          <w:sz w:val="22"/>
          <w:szCs w:val="22"/>
        </w:rPr>
      </w:pPr>
      <w:r w:rsidRPr="0059217B">
        <w:rPr>
          <w:sz w:val="22"/>
          <w:szCs w:val="22"/>
        </w:rPr>
        <w:t>15 Hours Funding-Government Stretched Hours = (39 funded hours a month)</w:t>
      </w:r>
    </w:p>
    <w:p w14:paraId="73A4F816" w14:textId="77777777" w:rsidR="0059217B" w:rsidRPr="0059217B" w:rsidRDefault="0059217B" w:rsidP="0059217B">
      <w:pPr>
        <w:rPr>
          <w:sz w:val="22"/>
          <w:szCs w:val="22"/>
        </w:rPr>
      </w:pPr>
    </w:p>
    <w:p w14:paraId="1ACE5F1A" w14:textId="77777777" w:rsidR="0059217B" w:rsidRPr="0059217B" w:rsidRDefault="0059217B" w:rsidP="0059217B">
      <w:pPr>
        <w:rPr>
          <w:sz w:val="22"/>
          <w:szCs w:val="22"/>
        </w:rPr>
      </w:pPr>
      <w:r w:rsidRPr="0059217B">
        <w:rPr>
          <w:sz w:val="22"/>
          <w:szCs w:val="22"/>
        </w:rPr>
        <w:t>30 Hours Funding-Government Stretched Hours = (78 funded hours a month)</w:t>
      </w:r>
    </w:p>
    <w:p w14:paraId="7A232CB4" w14:textId="77777777" w:rsidR="0059217B" w:rsidRPr="0059217B" w:rsidRDefault="0059217B" w:rsidP="0059217B">
      <w:pPr>
        <w:rPr>
          <w:sz w:val="22"/>
          <w:szCs w:val="22"/>
        </w:rPr>
      </w:pPr>
    </w:p>
    <w:p w14:paraId="3276E170" w14:textId="77777777" w:rsidR="0059217B" w:rsidRPr="0059217B" w:rsidRDefault="0059217B" w:rsidP="0059217B">
      <w:pPr>
        <w:rPr>
          <w:sz w:val="22"/>
          <w:szCs w:val="22"/>
        </w:rPr>
      </w:pPr>
      <w:r w:rsidRPr="0059217B">
        <w:rPr>
          <w:sz w:val="22"/>
          <w:szCs w:val="22"/>
        </w:rPr>
        <w:t>The difference in hours will then be charged for at our hourly rate to your monthly invoice. This follows our Price Plan C structure.</w:t>
      </w:r>
    </w:p>
    <w:p w14:paraId="15B35CAF" w14:textId="77777777" w:rsidR="0059217B" w:rsidRPr="0059217B" w:rsidRDefault="0059217B" w:rsidP="0059217B">
      <w:pPr>
        <w:rPr>
          <w:sz w:val="22"/>
          <w:szCs w:val="22"/>
        </w:rPr>
      </w:pPr>
    </w:p>
    <w:p w14:paraId="1CF754A2" w14:textId="77777777" w:rsidR="0059217B" w:rsidRPr="0059217B" w:rsidRDefault="0059217B" w:rsidP="0059217B">
      <w:pPr>
        <w:rPr>
          <w:sz w:val="22"/>
          <w:szCs w:val="22"/>
        </w:rPr>
      </w:pPr>
      <w:r w:rsidRPr="0059217B">
        <w:rPr>
          <w:sz w:val="22"/>
          <w:szCs w:val="22"/>
        </w:rPr>
        <w:t>From 1st September - 31st August the year after your fees will be calculated using the full entitlement of 38 weeks of Government Funding.</w:t>
      </w:r>
    </w:p>
    <w:p w14:paraId="57768106" w14:textId="77777777" w:rsidR="0059217B" w:rsidRPr="0059217B" w:rsidRDefault="0059217B" w:rsidP="0059217B">
      <w:pPr>
        <w:rPr>
          <w:sz w:val="22"/>
          <w:szCs w:val="22"/>
        </w:rPr>
      </w:pPr>
    </w:p>
    <w:p w14:paraId="7840A987" w14:textId="77777777" w:rsidR="0059217B" w:rsidRPr="0059217B" w:rsidRDefault="0059217B" w:rsidP="0059217B">
      <w:pPr>
        <w:rPr>
          <w:sz w:val="22"/>
          <w:szCs w:val="22"/>
        </w:rPr>
      </w:pPr>
      <w:r w:rsidRPr="0059217B">
        <w:rPr>
          <w:sz w:val="22"/>
          <w:szCs w:val="22"/>
        </w:rPr>
        <w:t>If your child is starting Mid-Term, their funding entitlement will be calculated from the start of the eligible term. This will be calculated over the attending weeks, so your first few months invoice may differ slightly depending on your individual entitlement.</w:t>
      </w:r>
    </w:p>
    <w:p w14:paraId="63B4A4E4" w14:textId="77777777" w:rsidR="0059217B" w:rsidRPr="0059217B" w:rsidRDefault="0059217B" w:rsidP="0059217B">
      <w:pPr>
        <w:rPr>
          <w:sz w:val="22"/>
          <w:szCs w:val="22"/>
        </w:rPr>
      </w:pPr>
    </w:p>
    <w:p w14:paraId="24269A9E" w14:textId="77777777" w:rsidR="0059217B" w:rsidRPr="0059217B" w:rsidRDefault="0059217B" w:rsidP="0059217B">
      <w:pPr>
        <w:rPr>
          <w:sz w:val="22"/>
          <w:szCs w:val="22"/>
        </w:rPr>
      </w:pPr>
      <w:r w:rsidRPr="0059217B">
        <w:rPr>
          <w:sz w:val="22"/>
          <w:szCs w:val="22"/>
        </w:rPr>
        <w:t>If you leave the setting having over claimed funding hours these will need to paid back to the Nursery and will be added to your final invoice.</w:t>
      </w:r>
    </w:p>
    <w:p w14:paraId="7806666D" w14:textId="77777777" w:rsidR="0059217B" w:rsidRPr="0059217B" w:rsidRDefault="0059217B" w:rsidP="0059217B">
      <w:pPr>
        <w:rPr>
          <w:sz w:val="22"/>
          <w:szCs w:val="22"/>
        </w:rPr>
      </w:pPr>
    </w:p>
    <w:p w14:paraId="28946B4B" w14:textId="7536CB29" w:rsidR="0059217B" w:rsidRPr="0059217B" w:rsidRDefault="0059217B" w:rsidP="0059217B">
      <w:pPr>
        <w:rPr>
          <w:sz w:val="22"/>
          <w:szCs w:val="22"/>
        </w:rPr>
      </w:pPr>
      <w:r w:rsidRPr="0059217B">
        <w:rPr>
          <w:sz w:val="22"/>
          <w:szCs w:val="22"/>
        </w:rPr>
        <w:t>If your Child also attends another nursery setting or goes to a child</w:t>
      </w:r>
      <w:r w:rsidR="0034308F">
        <w:rPr>
          <w:sz w:val="22"/>
          <w:szCs w:val="22"/>
        </w:rPr>
        <w:t xml:space="preserve"> </w:t>
      </w:r>
      <w:r w:rsidRPr="0059217B">
        <w:rPr>
          <w:sz w:val="22"/>
          <w:szCs w:val="22"/>
        </w:rPr>
        <w:t>minder you must inform us if you are also planning to claim any funding hours with them. This will reduce the amount of hours which we can claim.</w:t>
      </w:r>
    </w:p>
    <w:p w14:paraId="03521A81" w14:textId="77777777" w:rsidR="00CB3FA4" w:rsidRDefault="00CB3FA4">
      <w:pPr>
        <w:rPr>
          <w:sz w:val="22"/>
          <w:szCs w:val="22"/>
        </w:rPr>
      </w:pPr>
    </w:p>
    <w:p w14:paraId="32DC6C3D" w14:textId="4D31288A" w:rsidR="003823EE" w:rsidRDefault="003823EE">
      <w:pPr>
        <w:rPr>
          <w:sz w:val="22"/>
          <w:szCs w:val="22"/>
        </w:rPr>
      </w:pPr>
    </w:p>
    <w:p w14:paraId="71ED21CD" w14:textId="77777777" w:rsidR="003823EE" w:rsidRDefault="003823EE">
      <w:pPr>
        <w:rPr>
          <w:sz w:val="22"/>
          <w:szCs w:val="22"/>
        </w:rPr>
      </w:pPr>
    </w:p>
    <w:p w14:paraId="52B31047" w14:textId="52AB1C4A" w:rsidR="00BF42B7" w:rsidRDefault="00BF42B7">
      <w:pPr>
        <w:rPr>
          <w:sz w:val="22"/>
          <w:szCs w:val="22"/>
        </w:rPr>
      </w:pPr>
    </w:p>
    <w:p w14:paraId="655A3BA5" w14:textId="77777777" w:rsidR="001113FC" w:rsidRDefault="001113FC">
      <w:pPr>
        <w:rPr>
          <w:sz w:val="22"/>
          <w:szCs w:val="22"/>
        </w:rPr>
      </w:pPr>
      <w:bookmarkStart w:id="0" w:name="_GoBack"/>
      <w:bookmarkEnd w:id="0"/>
    </w:p>
    <w:p w14:paraId="51AF20C0" w14:textId="77777777" w:rsidR="001113FC" w:rsidRDefault="001113FC">
      <w:pPr>
        <w:rPr>
          <w:sz w:val="22"/>
          <w:szCs w:val="22"/>
        </w:rPr>
      </w:pPr>
    </w:p>
    <w:p w14:paraId="46885099" w14:textId="77777777" w:rsidR="001113FC" w:rsidRDefault="001113FC">
      <w:pPr>
        <w:rPr>
          <w:sz w:val="22"/>
          <w:szCs w:val="22"/>
        </w:rPr>
      </w:pPr>
    </w:p>
    <w:p w14:paraId="7688D82B" w14:textId="77777777" w:rsidR="001113FC" w:rsidRDefault="001113FC">
      <w:pPr>
        <w:rPr>
          <w:sz w:val="22"/>
          <w:szCs w:val="22"/>
        </w:rPr>
      </w:pPr>
    </w:p>
    <w:p w14:paraId="7AD9DA9C" w14:textId="77777777" w:rsidR="001113FC" w:rsidRDefault="001113FC">
      <w:pPr>
        <w:rPr>
          <w:sz w:val="22"/>
          <w:szCs w:val="22"/>
        </w:rPr>
      </w:pPr>
    </w:p>
    <w:p w14:paraId="4E24F2D0" w14:textId="4B2AE4E4" w:rsidR="001113FC" w:rsidRDefault="001113FC">
      <w:pPr>
        <w:rPr>
          <w:sz w:val="16"/>
          <w:szCs w:val="16"/>
        </w:rPr>
      </w:pPr>
      <w:r>
        <w:rPr>
          <w:sz w:val="16"/>
          <w:szCs w:val="16"/>
        </w:rPr>
        <w:t>Reviewed 22/06/2025</w:t>
      </w:r>
    </w:p>
    <w:p w14:paraId="479BE34F" w14:textId="5E00B3A1" w:rsidR="001113FC" w:rsidRPr="001113FC" w:rsidRDefault="001113FC">
      <w:pPr>
        <w:rPr>
          <w:sz w:val="16"/>
          <w:szCs w:val="16"/>
        </w:rPr>
      </w:pPr>
      <w:r>
        <w:rPr>
          <w:sz w:val="16"/>
          <w:szCs w:val="16"/>
        </w:rPr>
        <w:t>Reviewed by Dee Gungor</w:t>
      </w:r>
    </w:p>
    <w:sectPr w:rsidR="001113FC" w:rsidRPr="001113FC" w:rsidSect="00EB61C7">
      <w:pgSz w:w="12240" w:h="15840"/>
      <w:pgMar w:top="1440" w:right="1440" w:bottom="709"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3137C0"/>
    <w:multiLevelType w:val="hybridMultilevel"/>
    <w:tmpl w:val="D1C058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0BDD"/>
    <w:rsid w:val="000C1FA5"/>
    <w:rsid w:val="001113FC"/>
    <w:rsid w:val="00161D49"/>
    <w:rsid w:val="00185645"/>
    <w:rsid w:val="001C0E4D"/>
    <w:rsid w:val="00200D26"/>
    <w:rsid w:val="00211E04"/>
    <w:rsid w:val="00236D72"/>
    <w:rsid w:val="002407DC"/>
    <w:rsid w:val="00280BDD"/>
    <w:rsid w:val="002B06A3"/>
    <w:rsid w:val="0034308F"/>
    <w:rsid w:val="003823EE"/>
    <w:rsid w:val="003E6697"/>
    <w:rsid w:val="00576E7A"/>
    <w:rsid w:val="00586E2D"/>
    <w:rsid w:val="0059217B"/>
    <w:rsid w:val="005F5C39"/>
    <w:rsid w:val="006A3270"/>
    <w:rsid w:val="006F474A"/>
    <w:rsid w:val="00711F53"/>
    <w:rsid w:val="0071342A"/>
    <w:rsid w:val="007F1AF2"/>
    <w:rsid w:val="008B7075"/>
    <w:rsid w:val="009107BD"/>
    <w:rsid w:val="00A36430"/>
    <w:rsid w:val="00A37370"/>
    <w:rsid w:val="00AC1713"/>
    <w:rsid w:val="00AC659C"/>
    <w:rsid w:val="00B96BF9"/>
    <w:rsid w:val="00BF42B7"/>
    <w:rsid w:val="00CB3FA4"/>
    <w:rsid w:val="00D5734C"/>
    <w:rsid w:val="00D659F2"/>
    <w:rsid w:val="00DA59AF"/>
    <w:rsid w:val="00E122DB"/>
    <w:rsid w:val="00E47EA3"/>
    <w:rsid w:val="00E96ACE"/>
    <w:rsid w:val="00EB61C7"/>
    <w:rsid w:val="00ED3133"/>
    <w:rsid w:val="00F974B1"/>
    <w:rsid w:val="00FD11D3"/>
    <w:rsid w:val="00FD13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121A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0BDD"/>
  </w:style>
  <w:style w:type="paragraph" w:styleId="Heading2">
    <w:name w:val="heading 2"/>
    <w:basedOn w:val="Normal"/>
    <w:link w:val="Heading2Char"/>
    <w:uiPriority w:val="9"/>
    <w:qFormat/>
    <w:rsid w:val="00E47EA3"/>
    <w:pPr>
      <w:spacing w:before="100" w:beforeAutospacing="1" w:after="100" w:afterAutospacing="1"/>
      <w:outlineLvl w:val="1"/>
    </w:pPr>
    <w:rPr>
      <w:rFonts w:ascii="Times New Roman" w:eastAsia="Times New Roman" w:hAnsi="Times New Roman" w:cs="Times New Roman"/>
      <w:b/>
      <w:bCs/>
      <w:sz w:val="36"/>
      <w:szCs w:val="36"/>
      <w:lang w:val="en-GB" w:eastAsia="en-GB"/>
    </w:rPr>
  </w:style>
  <w:style w:type="paragraph" w:styleId="Heading3">
    <w:name w:val="heading 3"/>
    <w:basedOn w:val="Normal"/>
    <w:link w:val="Heading3Char"/>
    <w:uiPriority w:val="9"/>
    <w:qFormat/>
    <w:rsid w:val="00E47EA3"/>
    <w:pPr>
      <w:spacing w:before="100" w:beforeAutospacing="1" w:after="100" w:afterAutospacing="1"/>
      <w:outlineLvl w:val="2"/>
    </w:pPr>
    <w:rPr>
      <w:rFonts w:ascii="Times New Roman" w:eastAsia="Times New Roman" w:hAnsi="Times New Roman" w:cs="Times New Roman"/>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6ACE"/>
    <w:rPr>
      <w:color w:val="0563C1" w:themeColor="hyperlink"/>
      <w:u w:val="single"/>
    </w:rPr>
  </w:style>
  <w:style w:type="character" w:customStyle="1" w:styleId="UnresolvedMention">
    <w:name w:val="Unresolved Mention"/>
    <w:basedOn w:val="DefaultParagraphFont"/>
    <w:uiPriority w:val="99"/>
    <w:rsid w:val="00E96ACE"/>
    <w:rPr>
      <w:color w:val="605E5C"/>
      <w:shd w:val="clear" w:color="auto" w:fill="E1DFDD"/>
    </w:rPr>
  </w:style>
  <w:style w:type="paragraph" w:styleId="ListParagraph">
    <w:name w:val="List Paragraph"/>
    <w:basedOn w:val="Normal"/>
    <w:uiPriority w:val="34"/>
    <w:qFormat/>
    <w:rsid w:val="00EB61C7"/>
    <w:pPr>
      <w:spacing w:after="200" w:line="276" w:lineRule="auto"/>
      <w:ind w:left="720"/>
      <w:contextualSpacing/>
    </w:pPr>
    <w:rPr>
      <w:sz w:val="22"/>
      <w:szCs w:val="22"/>
      <w:lang w:val="en-GB"/>
    </w:rPr>
  </w:style>
  <w:style w:type="character" w:customStyle="1" w:styleId="Heading2Char">
    <w:name w:val="Heading 2 Char"/>
    <w:basedOn w:val="DefaultParagraphFont"/>
    <w:link w:val="Heading2"/>
    <w:uiPriority w:val="9"/>
    <w:rsid w:val="00E47EA3"/>
    <w:rPr>
      <w:rFonts w:ascii="Times New Roman" w:eastAsia="Times New Roman" w:hAnsi="Times New Roman" w:cs="Times New Roman"/>
      <w:b/>
      <w:bCs/>
      <w:sz w:val="36"/>
      <w:szCs w:val="36"/>
      <w:lang w:val="en-GB" w:eastAsia="en-GB"/>
    </w:rPr>
  </w:style>
  <w:style w:type="character" w:customStyle="1" w:styleId="Heading3Char">
    <w:name w:val="Heading 3 Char"/>
    <w:basedOn w:val="DefaultParagraphFont"/>
    <w:link w:val="Heading3"/>
    <w:uiPriority w:val="9"/>
    <w:rsid w:val="00E47EA3"/>
    <w:rPr>
      <w:rFonts w:ascii="Times New Roman" w:eastAsia="Times New Roman" w:hAnsi="Times New Roman" w:cs="Times New Roman"/>
      <w:b/>
      <w:bCs/>
      <w:sz w:val="27"/>
      <w:szCs w:val="27"/>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0BDD"/>
  </w:style>
  <w:style w:type="paragraph" w:styleId="Heading2">
    <w:name w:val="heading 2"/>
    <w:basedOn w:val="Normal"/>
    <w:link w:val="Heading2Char"/>
    <w:uiPriority w:val="9"/>
    <w:qFormat/>
    <w:rsid w:val="00E47EA3"/>
    <w:pPr>
      <w:spacing w:before="100" w:beforeAutospacing="1" w:after="100" w:afterAutospacing="1"/>
      <w:outlineLvl w:val="1"/>
    </w:pPr>
    <w:rPr>
      <w:rFonts w:ascii="Times New Roman" w:eastAsia="Times New Roman" w:hAnsi="Times New Roman" w:cs="Times New Roman"/>
      <w:b/>
      <w:bCs/>
      <w:sz w:val="36"/>
      <w:szCs w:val="36"/>
      <w:lang w:val="en-GB" w:eastAsia="en-GB"/>
    </w:rPr>
  </w:style>
  <w:style w:type="paragraph" w:styleId="Heading3">
    <w:name w:val="heading 3"/>
    <w:basedOn w:val="Normal"/>
    <w:link w:val="Heading3Char"/>
    <w:uiPriority w:val="9"/>
    <w:qFormat/>
    <w:rsid w:val="00E47EA3"/>
    <w:pPr>
      <w:spacing w:before="100" w:beforeAutospacing="1" w:after="100" w:afterAutospacing="1"/>
      <w:outlineLvl w:val="2"/>
    </w:pPr>
    <w:rPr>
      <w:rFonts w:ascii="Times New Roman" w:eastAsia="Times New Roman" w:hAnsi="Times New Roman" w:cs="Times New Roman"/>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6ACE"/>
    <w:rPr>
      <w:color w:val="0563C1" w:themeColor="hyperlink"/>
      <w:u w:val="single"/>
    </w:rPr>
  </w:style>
  <w:style w:type="character" w:customStyle="1" w:styleId="UnresolvedMention">
    <w:name w:val="Unresolved Mention"/>
    <w:basedOn w:val="DefaultParagraphFont"/>
    <w:uiPriority w:val="99"/>
    <w:rsid w:val="00E96ACE"/>
    <w:rPr>
      <w:color w:val="605E5C"/>
      <w:shd w:val="clear" w:color="auto" w:fill="E1DFDD"/>
    </w:rPr>
  </w:style>
  <w:style w:type="paragraph" w:styleId="ListParagraph">
    <w:name w:val="List Paragraph"/>
    <w:basedOn w:val="Normal"/>
    <w:uiPriority w:val="34"/>
    <w:qFormat/>
    <w:rsid w:val="00EB61C7"/>
    <w:pPr>
      <w:spacing w:after="200" w:line="276" w:lineRule="auto"/>
      <w:ind w:left="720"/>
      <w:contextualSpacing/>
    </w:pPr>
    <w:rPr>
      <w:sz w:val="22"/>
      <w:szCs w:val="22"/>
      <w:lang w:val="en-GB"/>
    </w:rPr>
  </w:style>
  <w:style w:type="character" w:customStyle="1" w:styleId="Heading2Char">
    <w:name w:val="Heading 2 Char"/>
    <w:basedOn w:val="DefaultParagraphFont"/>
    <w:link w:val="Heading2"/>
    <w:uiPriority w:val="9"/>
    <w:rsid w:val="00E47EA3"/>
    <w:rPr>
      <w:rFonts w:ascii="Times New Roman" w:eastAsia="Times New Roman" w:hAnsi="Times New Roman" w:cs="Times New Roman"/>
      <w:b/>
      <w:bCs/>
      <w:sz w:val="36"/>
      <w:szCs w:val="36"/>
      <w:lang w:val="en-GB" w:eastAsia="en-GB"/>
    </w:rPr>
  </w:style>
  <w:style w:type="character" w:customStyle="1" w:styleId="Heading3Char">
    <w:name w:val="Heading 3 Char"/>
    <w:basedOn w:val="DefaultParagraphFont"/>
    <w:link w:val="Heading3"/>
    <w:uiPriority w:val="9"/>
    <w:rsid w:val="00E47EA3"/>
    <w:rPr>
      <w:rFonts w:ascii="Times New Roman" w:eastAsia="Times New Roman" w:hAnsi="Times New Roman" w:cs="Times New Roman"/>
      <w:b/>
      <w:bCs/>
      <w:sz w:val="27"/>
      <w:szCs w:val="27"/>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6509">
      <w:bodyDiv w:val="1"/>
      <w:marLeft w:val="0"/>
      <w:marRight w:val="0"/>
      <w:marTop w:val="0"/>
      <w:marBottom w:val="0"/>
      <w:divBdr>
        <w:top w:val="none" w:sz="0" w:space="0" w:color="auto"/>
        <w:left w:val="none" w:sz="0" w:space="0" w:color="auto"/>
        <w:bottom w:val="none" w:sz="0" w:space="0" w:color="auto"/>
        <w:right w:val="none" w:sz="0" w:space="0" w:color="auto"/>
      </w:divBdr>
    </w:div>
    <w:div w:id="1572078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748</Words>
  <Characters>4270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Gungor</dc:creator>
  <cp:lastModifiedBy>Gungor</cp:lastModifiedBy>
  <cp:revision>3</cp:revision>
  <dcterms:created xsi:type="dcterms:W3CDTF">2025-06-22T07:20:00Z</dcterms:created>
  <dcterms:modified xsi:type="dcterms:W3CDTF">2025-07-27T10:09:00Z</dcterms:modified>
</cp:coreProperties>
</file>